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99310" w14:textId="77777777" w:rsidR="00135DE3" w:rsidRPr="00416782" w:rsidRDefault="00416782" w:rsidP="005125BD">
      <w:pPr>
        <w:jc w:val="center"/>
        <w:rPr>
          <w:rFonts w:cs="Times New Roman"/>
          <w:b/>
          <w:sz w:val="26"/>
          <w:szCs w:val="26"/>
        </w:rPr>
      </w:pPr>
      <w:r w:rsidRPr="00416782">
        <w:rPr>
          <w:rFonts w:cs="Times New Roman"/>
          <w:b/>
          <w:sz w:val="26"/>
          <w:szCs w:val="26"/>
        </w:rPr>
        <w:t>Phụ lục I</w:t>
      </w:r>
    </w:p>
    <w:p w14:paraId="34DB89BB" w14:textId="77777777" w:rsidR="00661F96" w:rsidRDefault="00661F96" w:rsidP="005125BD">
      <w:pPr>
        <w:jc w:val="center"/>
        <w:rPr>
          <w:rFonts w:cs="Times New Roman"/>
          <w:b/>
          <w:sz w:val="26"/>
          <w:szCs w:val="26"/>
        </w:rPr>
      </w:pPr>
      <w:r w:rsidRPr="00661F96">
        <w:rPr>
          <w:rFonts w:cs="Times New Roman"/>
          <w:b/>
          <w:sz w:val="26"/>
          <w:szCs w:val="26"/>
        </w:rPr>
        <w:t>GIÁ DỊCH VỤ KHÁM BỆNH, HỘI CHẨN</w:t>
      </w:r>
    </w:p>
    <w:p w14:paraId="653F9842" w14:textId="594A3120" w:rsidR="00416782" w:rsidRPr="00416782" w:rsidRDefault="00661F96" w:rsidP="005125BD">
      <w:pPr>
        <w:jc w:val="center"/>
        <w:rPr>
          <w:i/>
          <w:sz w:val="26"/>
          <w:szCs w:val="26"/>
        </w:rPr>
      </w:pPr>
      <w:r w:rsidRPr="00416782">
        <w:rPr>
          <w:i/>
          <w:sz w:val="26"/>
          <w:szCs w:val="26"/>
        </w:rPr>
        <w:t xml:space="preserve"> </w:t>
      </w:r>
      <w:r w:rsidR="00416782" w:rsidRPr="00416782">
        <w:rPr>
          <w:i/>
          <w:sz w:val="26"/>
          <w:szCs w:val="26"/>
        </w:rPr>
        <w:t>(Kèm theo Nghị quyết số        /NQ-HĐND ngày</w:t>
      </w:r>
      <w:r w:rsidR="00A65B75">
        <w:rPr>
          <w:i/>
          <w:sz w:val="26"/>
          <w:szCs w:val="26"/>
        </w:rPr>
        <w:t xml:space="preserve"> 10 </w:t>
      </w:r>
      <w:r w:rsidR="00416782" w:rsidRPr="00416782">
        <w:rPr>
          <w:i/>
          <w:sz w:val="26"/>
          <w:szCs w:val="26"/>
        </w:rPr>
        <w:t>tháng 12 năm 2024</w:t>
      </w:r>
    </w:p>
    <w:p w14:paraId="53C10733" w14:textId="77777777" w:rsidR="00416782" w:rsidRPr="00416782" w:rsidRDefault="00FF081F" w:rsidP="005125BD">
      <w:pPr>
        <w:jc w:val="center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3B917" wp14:editId="0CE07775">
                <wp:simplePos x="0" y="0"/>
                <wp:positionH relativeFrom="column">
                  <wp:posOffset>2064385</wp:posOffset>
                </wp:positionH>
                <wp:positionV relativeFrom="paragraph">
                  <wp:posOffset>219075</wp:posOffset>
                </wp:positionV>
                <wp:extent cx="1714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61F8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5pt,17.25pt" to="297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l9swEAALcDAAAOAAAAZHJzL2Uyb0RvYy54bWysU9uO0zAQfUfiHyy/0yQrboqa7kNX8IKg&#10;YtkP8DrjxsL2WGPTtH/P2G2zCBBCiBfHl3Nm5pyZrG+P3okDULIYBtmtWikgaBxt2A/y4cu7F2+l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16782" w:rsidRPr="00416782">
        <w:rPr>
          <w:i/>
          <w:sz w:val="26"/>
          <w:szCs w:val="26"/>
        </w:rPr>
        <w:t>của Hội đồng nhân dân tỉnh Lâm Đồng)</w:t>
      </w:r>
    </w:p>
    <w:p w14:paraId="2F3E0698" w14:textId="7D7FBEB2" w:rsidR="00416782" w:rsidRPr="00416782" w:rsidRDefault="00416782" w:rsidP="00416782">
      <w:pPr>
        <w:spacing w:before="120" w:after="120"/>
        <w:rPr>
          <w:i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65B75">
        <w:t xml:space="preserve">   </w:t>
      </w:r>
      <w:r>
        <w:t xml:space="preserve">  </w:t>
      </w:r>
      <w:r w:rsidRPr="00416782">
        <w:rPr>
          <w:i/>
          <w:sz w:val="26"/>
          <w:szCs w:val="26"/>
        </w:rPr>
        <w:t xml:space="preserve">Đơn vị: </w:t>
      </w:r>
      <w:r w:rsidR="00A65B75">
        <w:rPr>
          <w:i/>
          <w:sz w:val="26"/>
          <w:szCs w:val="26"/>
        </w:rPr>
        <w:t>Đ</w:t>
      </w:r>
      <w:r w:rsidRPr="00416782">
        <w:rPr>
          <w:i/>
          <w:sz w:val="26"/>
          <w:szCs w:val="26"/>
        </w:rPr>
        <w:t>ồng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000"/>
        <w:gridCol w:w="7222"/>
        <w:gridCol w:w="1701"/>
      </w:tblGrid>
      <w:tr w:rsidR="00661F96" w:rsidRPr="00661F96" w14:paraId="5D3FA5C9" w14:textId="77777777" w:rsidTr="00661F96">
        <w:trPr>
          <w:trHeight w:val="6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19A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61F96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FFBA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61F96">
              <w:rPr>
                <w:rFonts w:cs="Times New Roman"/>
                <w:b/>
                <w:sz w:val="26"/>
                <w:szCs w:val="26"/>
              </w:rPr>
              <w:t>Danh mục dịch vụ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2EF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61F96">
              <w:rPr>
                <w:rFonts w:cs="Times New Roman"/>
                <w:b/>
                <w:sz w:val="26"/>
                <w:szCs w:val="26"/>
              </w:rPr>
              <w:t>Mức giá</w:t>
            </w:r>
          </w:p>
        </w:tc>
      </w:tr>
      <w:tr w:rsidR="00661F96" w:rsidRPr="00661F96" w14:paraId="1A36C206" w14:textId="77777777" w:rsidTr="00661F96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FD7D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8CB6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F5F6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i/>
                <w:iCs/>
                <w:sz w:val="26"/>
                <w:szCs w:val="26"/>
              </w:rPr>
              <w:t>3</w:t>
            </w:r>
          </w:p>
        </w:tc>
      </w:tr>
      <w:tr w:rsidR="00661F96" w:rsidRPr="00661F96" w14:paraId="18E44733" w14:textId="77777777" w:rsidTr="00661F96">
        <w:trPr>
          <w:trHeight w:val="51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9FC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61F96">
              <w:rPr>
                <w:rFonts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D7F2A" w14:textId="77777777" w:rsidR="00661F96" w:rsidRPr="00661F96" w:rsidRDefault="00661F96" w:rsidP="00751C23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61F96">
              <w:rPr>
                <w:rFonts w:cs="Times New Roman"/>
                <w:b/>
                <w:sz w:val="26"/>
                <w:szCs w:val="26"/>
              </w:rPr>
              <w:t>Danh mục dịch vụ khám bệnh, chữa bệnh thuộc danh mục do Quỹ Bảo hiểm y tế thanh toán</w:t>
            </w:r>
          </w:p>
        </w:tc>
      </w:tr>
      <w:tr w:rsidR="00661F96" w:rsidRPr="00661F96" w14:paraId="63CB21AE" w14:textId="77777777" w:rsidTr="00661F96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A4F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1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A6D2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Giá Khám bệnh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69A8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 </w:t>
            </w:r>
          </w:p>
        </w:tc>
      </w:tr>
      <w:tr w:rsidR="00661F96" w:rsidRPr="00661F96" w14:paraId="25C78594" w14:textId="77777777" w:rsidTr="00661F96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ED47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1.1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0D6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Bệnh viện hạng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B361" w14:textId="77777777" w:rsidR="00661F96" w:rsidRPr="00661F96" w:rsidRDefault="00661F96" w:rsidP="00751C23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50.600</w:t>
            </w:r>
          </w:p>
        </w:tc>
      </w:tr>
      <w:tr w:rsidR="00661F96" w:rsidRPr="00661F96" w14:paraId="60E4B572" w14:textId="77777777" w:rsidTr="00661F96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379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1.2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6873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Bệnh viện hạng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E867" w14:textId="77777777" w:rsidR="00661F96" w:rsidRPr="00661F96" w:rsidRDefault="00661F96" w:rsidP="00751C23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45.000</w:t>
            </w:r>
          </w:p>
        </w:tc>
      </w:tr>
      <w:tr w:rsidR="00661F96" w:rsidRPr="00661F96" w14:paraId="32AF6B36" w14:textId="77777777" w:rsidTr="00661F96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456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1.3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CA0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Bệnh viện hạng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C79C" w14:textId="77777777" w:rsidR="00661F96" w:rsidRPr="00661F96" w:rsidRDefault="00661F96" w:rsidP="00751C23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39.800</w:t>
            </w:r>
          </w:p>
        </w:tc>
      </w:tr>
      <w:tr w:rsidR="00661F96" w:rsidRPr="00661F96" w14:paraId="43B0B921" w14:textId="77777777" w:rsidTr="00661F96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D1A9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1.4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E81C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Bệnh viện hạng IV (Phòng khám đa khoa khu vực, Nhà hộ sinh)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37FD" w14:textId="77777777" w:rsidR="00661F96" w:rsidRPr="00661F96" w:rsidRDefault="00661F96" w:rsidP="00751C23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36.500</w:t>
            </w:r>
          </w:p>
        </w:tc>
      </w:tr>
      <w:tr w:rsidR="00661F96" w:rsidRPr="00661F96" w14:paraId="4745F084" w14:textId="77777777" w:rsidTr="00661F96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071E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1.5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0BD3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Trạm y tế xã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764A" w14:textId="77777777" w:rsidR="00661F96" w:rsidRPr="00661F96" w:rsidRDefault="00661F96" w:rsidP="00751C23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36.500</w:t>
            </w:r>
          </w:p>
        </w:tc>
      </w:tr>
      <w:tr w:rsidR="00661F96" w:rsidRPr="00661F96" w14:paraId="26128EA2" w14:textId="77777777" w:rsidTr="00661F96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C6B3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2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BD8E" w14:textId="77777777" w:rsidR="00661F96" w:rsidRPr="00661F96" w:rsidRDefault="00661F96" w:rsidP="00751C23">
            <w:pPr>
              <w:spacing w:before="60" w:after="60"/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 xml:space="preserve">Hội chẩn để xác định ca bệnh khó (chuyên gia/ca; </w:t>
            </w:r>
            <w:r w:rsidR="006A63D2">
              <w:rPr>
                <w:rFonts w:cs="Times New Roman"/>
                <w:bCs w:val="0"/>
                <w:sz w:val="26"/>
                <w:szCs w:val="26"/>
              </w:rPr>
              <w:t>c</w:t>
            </w:r>
            <w:r w:rsidRPr="00661F96">
              <w:rPr>
                <w:rFonts w:cs="Times New Roman"/>
                <w:bCs w:val="0"/>
                <w:sz w:val="26"/>
                <w:szCs w:val="26"/>
              </w:rPr>
              <w:t>hỉ áp dụng đối với trường hợp mời chuyên gia đơn vị khác đến hội chẩn tại cơ sở khám, chữa bệnh)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EC70" w14:textId="77777777" w:rsidR="00661F96" w:rsidRPr="00661F96" w:rsidRDefault="00661F96" w:rsidP="00751C23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200.000</w:t>
            </w:r>
          </w:p>
        </w:tc>
      </w:tr>
      <w:tr w:rsidR="00661F96" w:rsidRPr="00661F96" w14:paraId="5F4F184D" w14:textId="77777777" w:rsidTr="00661F96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9FC4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61F96">
              <w:rPr>
                <w:rFonts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DD8D" w14:textId="77777777" w:rsidR="00661F96" w:rsidRPr="00661F96" w:rsidRDefault="00661F96" w:rsidP="00751C23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61F96">
              <w:rPr>
                <w:rFonts w:cs="Times New Roman"/>
                <w:b/>
                <w:sz w:val="26"/>
                <w:szCs w:val="26"/>
              </w:rPr>
              <w:t>Danh mục dịch vụ khám bệnh, chữa bệnh không thuộc danh mục do Quỹ Bảo hiểm y tế thanh toán mà không phải là dịch vụ khám bệnh, chữa bệnh theo yêu cầu</w:t>
            </w:r>
          </w:p>
        </w:tc>
      </w:tr>
      <w:tr w:rsidR="00661F96" w:rsidRPr="00661F96" w14:paraId="74544B24" w14:textId="77777777" w:rsidTr="00751C23">
        <w:trPr>
          <w:trHeight w:val="78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702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1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BAD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Khám cấp giấy chứng thương, giám định y khoa (không kể xét nghiệm, X-quang)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00BD" w14:textId="77777777" w:rsidR="00661F96" w:rsidRPr="00661F96" w:rsidRDefault="00661F96" w:rsidP="00751C23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160.000</w:t>
            </w:r>
          </w:p>
        </w:tc>
      </w:tr>
      <w:tr w:rsidR="00661F96" w:rsidRPr="00661F96" w14:paraId="4C32A302" w14:textId="77777777" w:rsidTr="00661F96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A747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2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ABB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Khám sức khỏe toàn diện lao động, lái xe, khám sức khỏe định kỳ (không kể xét nghiệm, X-quang)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1CE7" w14:textId="77777777" w:rsidR="00661F96" w:rsidRPr="00661F96" w:rsidRDefault="00661F96" w:rsidP="00751C23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160.000</w:t>
            </w:r>
          </w:p>
        </w:tc>
      </w:tr>
      <w:tr w:rsidR="00661F96" w:rsidRPr="00661F96" w14:paraId="7C86A463" w14:textId="77777777" w:rsidTr="00661F96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C71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3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74A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Khám sức khỏe toàn diện cho người đi xuất khẩu lao động (không kể xét nghiệm, X-quang)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DC5C" w14:textId="77777777" w:rsidR="00661F96" w:rsidRPr="00661F96" w:rsidRDefault="00661F96" w:rsidP="00751C23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450.000</w:t>
            </w:r>
          </w:p>
        </w:tc>
      </w:tr>
    </w:tbl>
    <w:p w14:paraId="545D6A8A" w14:textId="77777777" w:rsidR="005E3A8F" w:rsidRDefault="005E3A8F" w:rsidP="00263DE2"/>
    <w:p w14:paraId="1ECD24A6" w14:textId="62C0F041" w:rsidR="00A6373D" w:rsidRDefault="00A6373D">
      <w:pPr>
        <w:spacing w:after="160" w:line="259" w:lineRule="auto"/>
      </w:pPr>
      <w:r>
        <w:br w:type="page"/>
      </w:r>
    </w:p>
    <w:p w14:paraId="76E42DDD" w14:textId="77777777" w:rsidR="00A6373D" w:rsidRDefault="00A6373D" w:rsidP="00A6373D">
      <w:pPr>
        <w:jc w:val="center"/>
        <w:rPr>
          <w:rFonts w:cs="Times New Roman"/>
          <w:b/>
          <w:sz w:val="26"/>
          <w:szCs w:val="26"/>
        </w:rPr>
        <w:sectPr w:rsidR="00A6373D" w:rsidSect="00A6373D">
          <w:headerReference w:type="default" r:id="rId6"/>
          <w:pgSz w:w="11907" w:h="16840" w:code="9"/>
          <w:pgMar w:top="1134" w:right="1134" w:bottom="1134" w:left="1474" w:header="567" w:footer="720" w:gutter="0"/>
          <w:cols w:space="720"/>
          <w:titlePg/>
          <w:docGrid w:linePitch="408"/>
        </w:sectPr>
      </w:pPr>
    </w:p>
    <w:p w14:paraId="5863938F" w14:textId="77777777" w:rsidR="00A6373D" w:rsidRPr="00416782" w:rsidRDefault="00A6373D" w:rsidP="00A6373D">
      <w:pPr>
        <w:jc w:val="center"/>
        <w:rPr>
          <w:rFonts w:cs="Times New Roman"/>
          <w:b/>
          <w:sz w:val="26"/>
          <w:szCs w:val="26"/>
        </w:rPr>
      </w:pPr>
      <w:r w:rsidRPr="00416782">
        <w:rPr>
          <w:rFonts w:cs="Times New Roman"/>
          <w:b/>
          <w:sz w:val="26"/>
          <w:szCs w:val="26"/>
        </w:rPr>
        <w:lastRenderedPageBreak/>
        <w:t>Phụ lục I</w:t>
      </w:r>
      <w:r>
        <w:rPr>
          <w:rFonts w:cs="Times New Roman"/>
          <w:b/>
          <w:sz w:val="26"/>
          <w:szCs w:val="26"/>
        </w:rPr>
        <w:t>I</w:t>
      </w:r>
    </w:p>
    <w:p w14:paraId="7F20C770" w14:textId="77777777" w:rsidR="00A6373D" w:rsidRDefault="00A6373D" w:rsidP="00A6373D">
      <w:pPr>
        <w:jc w:val="center"/>
        <w:rPr>
          <w:rFonts w:cs="Times New Roman"/>
          <w:b/>
          <w:sz w:val="26"/>
          <w:szCs w:val="26"/>
        </w:rPr>
      </w:pPr>
      <w:r w:rsidRPr="00B6149E">
        <w:rPr>
          <w:rFonts w:cs="Times New Roman"/>
          <w:b/>
          <w:sz w:val="26"/>
          <w:szCs w:val="26"/>
        </w:rPr>
        <w:t>GIÁ DỊCH VỤ NGÀY GIƯỜNG BỆNH</w:t>
      </w:r>
    </w:p>
    <w:p w14:paraId="27900282" w14:textId="77777777" w:rsidR="00A6373D" w:rsidRPr="00416782" w:rsidRDefault="00A6373D" w:rsidP="00A6373D">
      <w:pPr>
        <w:jc w:val="center"/>
        <w:rPr>
          <w:i/>
          <w:sz w:val="26"/>
          <w:szCs w:val="26"/>
        </w:rPr>
      </w:pPr>
      <w:r w:rsidRPr="00416782">
        <w:rPr>
          <w:i/>
          <w:sz w:val="26"/>
          <w:szCs w:val="26"/>
        </w:rPr>
        <w:t>(Kèm theo Nghị quyết số       /NQ-HĐND ngày</w:t>
      </w:r>
      <w:r>
        <w:rPr>
          <w:i/>
          <w:sz w:val="26"/>
          <w:szCs w:val="26"/>
        </w:rPr>
        <w:t xml:space="preserve"> 10 </w:t>
      </w:r>
      <w:r w:rsidRPr="00416782">
        <w:rPr>
          <w:i/>
          <w:sz w:val="26"/>
          <w:szCs w:val="26"/>
        </w:rPr>
        <w:t>tháng 12 năm 2024</w:t>
      </w:r>
    </w:p>
    <w:p w14:paraId="5ABD0194" w14:textId="77777777" w:rsidR="00A6373D" w:rsidRPr="00416782" w:rsidRDefault="00A6373D" w:rsidP="00A6373D">
      <w:pPr>
        <w:jc w:val="center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23F85" wp14:editId="76AB9280">
                <wp:simplePos x="0" y="0"/>
                <wp:positionH relativeFrom="column">
                  <wp:posOffset>2064385</wp:posOffset>
                </wp:positionH>
                <wp:positionV relativeFrom="paragraph">
                  <wp:posOffset>219075</wp:posOffset>
                </wp:positionV>
                <wp:extent cx="1714500" cy="0"/>
                <wp:effectExtent l="0" t="0" r="0" b="0"/>
                <wp:wrapNone/>
                <wp:docPr id="311996588" name="Straight Connector 311996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A9405" id="Straight Connector 31199658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5pt,17.25pt" to="297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x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16782">
        <w:rPr>
          <w:i/>
          <w:sz w:val="26"/>
          <w:szCs w:val="26"/>
        </w:rPr>
        <w:t>của Hội đồng nhân dân tỉnh Lâm Đồng)</w:t>
      </w:r>
    </w:p>
    <w:p w14:paraId="1FF26821" w14:textId="77777777" w:rsidR="00A6373D" w:rsidRPr="00416782" w:rsidRDefault="00A6373D" w:rsidP="00A6373D">
      <w:pPr>
        <w:spacing w:before="120" w:after="120"/>
        <w:rPr>
          <w:i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16782">
        <w:rPr>
          <w:i/>
          <w:sz w:val="26"/>
          <w:szCs w:val="26"/>
        </w:rPr>
        <w:t xml:space="preserve">Đơn vị: </w:t>
      </w:r>
      <w:r>
        <w:rPr>
          <w:i/>
          <w:sz w:val="26"/>
          <w:szCs w:val="26"/>
        </w:rPr>
        <w:t>Đ</w:t>
      </w:r>
      <w:r w:rsidRPr="00416782">
        <w:rPr>
          <w:i/>
          <w:sz w:val="26"/>
          <w:szCs w:val="26"/>
        </w:rPr>
        <w:t>ồng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780"/>
        <w:gridCol w:w="7443"/>
        <w:gridCol w:w="1842"/>
      </w:tblGrid>
      <w:tr w:rsidR="00A6373D" w:rsidRPr="00B6149E" w14:paraId="5C1A5895" w14:textId="77777777" w:rsidTr="004F2AB3">
        <w:trPr>
          <w:trHeight w:val="298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9E7" w14:textId="77777777" w:rsidR="00A6373D" w:rsidRPr="00B6149E" w:rsidRDefault="00A6373D" w:rsidP="00A6373D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6A6F" w14:textId="77777777" w:rsidR="00A6373D" w:rsidRPr="00B6149E" w:rsidRDefault="00A6373D" w:rsidP="00A6373D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Danh mục dịch vụ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0429" w14:textId="77777777" w:rsidR="00A6373D" w:rsidRPr="00B6149E" w:rsidRDefault="00A6373D" w:rsidP="00A6373D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Mức giá</w:t>
            </w:r>
          </w:p>
        </w:tc>
      </w:tr>
      <w:tr w:rsidR="00A6373D" w:rsidRPr="00B6149E" w14:paraId="42500267" w14:textId="77777777" w:rsidTr="004F2AB3">
        <w:trPr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351A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12A5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0282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i/>
                <w:iCs/>
                <w:sz w:val="26"/>
                <w:szCs w:val="26"/>
              </w:rPr>
              <w:t>3</w:t>
            </w:r>
          </w:p>
        </w:tc>
      </w:tr>
      <w:tr w:rsidR="00A6373D" w:rsidRPr="00B6149E" w14:paraId="1C324538" w14:textId="77777777" w:rsidTr="004F2AB3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06B5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06B3" w14:textId="77777777" w:rsidR="00A6373D" w:rsidRPr="00B6149E" w:rsidRDefault="00A6373D" w:rsidP="00F04722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Bệnh viện hạng 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DCAA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i/>
                <w:iCs/>
                <w:sz w:val="26"/>
                <w:szCs w:val="26"/>
              </w:rPr>
              <w:t> </w:t>
            </w:r>
          </w:p>
        </w:tc>
      </w:tr>
      <w:tr w:rsidR="00A6373D" w:rsidRPr="00B6149E" w14:paraId="65AFE248" w14:textId="77777777" w:rsidTr="004F2AB3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388E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76CD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Ngày điều trị Hồi sức tích cực (ICU)/ghép tạng/ghép tủy/ghép tế bào gốc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0CC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928.100</w:t>
            </w:r>
          </w:p>
        </w:tc>
      </w:tr>
      <w:tr w:rsidR="00A6373D" w:rsidRPr="00B6149E" w14:paraId="55B62E7C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CBA2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9C5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Ngày giường bệnh Hồi sức cấp cứu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530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558.600</w:t>
            </w:r>
          </w:p>
        </w:tc>
      </w:tr>
      <w:tr w:rsidR="00A6373D" w:rsidRPr="00B6149E" w14:paraId="050704BD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2230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ECB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Ngày giường bệnh Nội khoa: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360A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 </w:t>
            </w:r>
          </w:p>
        </w:tc>
      </w:tr>
      <w:tr w:rsidR="00A6373D" w:rsidRPr="00B6149E" w14:paraId="2170AF8A" w14:textId="77777777" w:rsidTr="004F2AB3">
        <w:trPr>
          <w:trHeight w:val="10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77BC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3.1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6687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1: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Các khoa: Truyền nhiễm, Hô hấp, Huyết học, Ung thư, Tim mạch, Tâm thần, Thần kinh, Nhi, Tiêu hoá, Thận học; Nội tiết; Dị ứng (đối với bệnh nhân dị ứng thuốc nặng: Stevens Jonhson/ Lyell)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0D01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305.500</w:t>
            </w:r>
          </w:p>
        </w:tc>
      </w:tr>
      <w:tr w:rsidR="00A6373D" w:rsidRPr="00B6149E" w14:paraId="1152E7A1" w14:textId="77777777" w:rsidTr="004F2AB3">
        <w:trPr>
          <w:trHeight w:val="10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023E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3.2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FECE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2: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Các Khoa: Cơ-Xương-Khớp, Da liễu, Dị ứng, Tai-Mũi-Họng, Mắt, Răng Hàm Mặt, Ngoại, Phụ-Sản không mổ; YHDT/ PHCN cho nhóm người bệnh tổn thương tủy sống, tai biến mạch máu não, chấn thương sọ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0F75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273.800</w:t>
            </w:r>
          </w:p>
        </w:tc>
      </w:tr>
      <w:tr w:rsidR="00A6373D" w:rsidRPr="00B6149E" w14:paraId="046479C9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C329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3.3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42A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 xml:space="preserve">Loại 3: 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>Các khoa: YHDT, Phục hồi chức năng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01AF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232.900</w:t>
            </w:r>
          </w:p>
        </w:tc>
      </w:tr>
      <w:tr w:rsidR="00A6373D" w:rsidRPr="00B6149E" w14:paraId="0E57E45D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B404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C66F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Ngày giường bệnh ngoại khoa, bỏng: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6705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 </w:t>
            </w:r>
          </w:p>
        </w:tc>
      </w:tr>
      <w:tr w:rsidR="00A6373D" w:rsidRPr="00B6149E" w14:paraId="40451BD1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8A71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4.1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F5E8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1: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Sau các phẫu thuật loại đặc biệt; Bỏng độ 3-4 trên 70% diện tích cơ thể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8B7E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400.400</w:t>
            </w:r>
          </w:p>
        </w:tc>
      </w:tr>
      <w:tr w:rsidR="00A6373D" w:rsidRPr="00B6149E" w14:paraId="29548F38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FFDC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4.2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A15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2: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Sau các phẫu thuật loại 1; Bỏng độ 3-4 từ 25 - 70% diện tích cơ thể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4555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364.400</w:t>
            </w:r>
          </w:p>
        </w:tc>
      </w:tr>
      <w:tr w:rsidR="00A6373D" w:rsidRPr="00B6149E" w14:paraId="09792A42" w14:textId="77777777" w:rsidTr="004F2AB3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19CF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4.3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219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3: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Sau các phẫu thuật loại 2; Bỏng độ 2 trên 30% diện tích cơ thể, Bỏng độ 3-4 dưới 25% diện tích cơ thể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CFE3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320.700</w:t>
            </w:r>
          </w:p>
        </w:tc>
      </w:tr>
      <w:tr w:rsidR="00A6373D" w:rsidRPr="00B6149E" w14:paraId="5219F741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E3F2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4.4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6B6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 xml:space="preserve">Loại 4: 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>Sau các phẫu thuật loại 3; Bỏng độ 1, độ 2 dưới 30% diện tích cơ thể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D5A5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286.700</w:t>
            </w:r>
          </w:p>
        </w:tc>
      </w:tr>
      <w:tr w:rsidR="00A6373D" w:rsidRPr="00B6149E" w14:paraId="30BD6128" w14:textId="77777777" w:rsidTr="004F2AB3">
        <w:trPr>
          <w:trHeight w:val="9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4A0F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5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C4C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Ngày giường điều trị ban ngày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9A33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Bằng 0,3 lần giá ngày giường của các khoa tương ứng</w:t>
            </w:r>
          </w:p>
        </w:tc>
      </w:tr>
      <w:tr w:rsidR="00A6373D" w:rsidRPr="00B6149E" w14:paraId="6C6DD546" w14:textId="77777777" w:rsidTr="004F2AB3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1212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34E0" w14:textId="77777777" w:rsidR="00A6373D" w:rsidRPr="00B6149E" w:rsidRDefault="00A6373D" w:rsidP="00F04722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Bệnh viện hạng II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446D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i/>
                <w:iCs/>
                <w:sz w:val="26"/>
                <w:szCs w:val="26"/>
              </w:rPr>
              <w:t> </w:t>
            </w:r>
          </w:p>
        </w:tc>
      </w:tr>
      <w:tr w:rsidR="00A6373D" w:rsidRPr="00B6149E" w14:paraId="0C14764A" w14:textId="77777777" w:rsidTr="004F2AB3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C9CD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A28E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Ngày điều trị Hồi sức tích cực (ICU)/ghép tạng/ghép tủy/ghép tế bào gốc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657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799.600</w:t>
            </w:r>
          </w:p>
        </w:tc>
      </w:tr>
      <w:tr w:rsidR="00A6373D" w:rsidRPr="00B6149E" w14:paraId="777C6639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AE95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385D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Ngày giường bệnh Hồi sức cấp cứu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E09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418.500</w:t>
            </w:r>
          </w:p>
        </w:tc>
      </w:tr>
      <w:tr w:rsidR="00A6373D" w:rsidRPr="00B6149E" w14:paraId="69692538" w14:textId="77777777" w:rsidTr="004F2AB3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996E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38F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Ngày giường bệnh Nội khoa: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5DE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 </w:t>
            </w:r>
          </w:p>
        </w:tc>
      </w:tr>
      <w:tr w:rsidR="00A6373D" w:rsidRPr="00B6149E" w14:paraId="5B5C3433" w14:textId="77777777" w:rsidTr="004F2AB3">
        <w:trPr>
          <w:trHeight w:val="10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D1CE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3.1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7400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1: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Các khoa: Truyền nhiễm, Hô hấp, Huyết học, Ung thư, Tim mạch, Tâm thần, Thần kinh, Nhi, Tiêu hoá, Thận học; Nội tiết; Dị ứng (đối với bệnh nhân dị ứng thuốc nặng: Stevens Jonhson/ Lyell)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E544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257.100</w:t>
            </w:r>
          </w:p>
        </w:tc>
      </w:tr>
      <w:tr w:rsidR="00A6373D" w:rsidRPr="00B6149E" w14:paraId="07E645E4" w14:textId="77777777" w:rsidTr="004F2AB3">
        <w:trPr>
          <w:trHeight w:val="10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61D7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3.2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2BA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2: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Các Khoa: Cơ-Xương-Khớp, Da liễu, Dị ứng, Tai-Mũi-Họng, Mắt, Răng Hàm Mặt, Ngoại, Phụ -Sản không mổ; YHDT/ PHCN cho nhóm người bệnh tổn thương tủy sống, tai biến mạch máu não, chấn thương sọ não.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986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222.300</w:t>
            </w:r>
          </w:p>
        </w:tc>
      </w:tr>
      <w:tr w:rsidR="00A6373D" w:rsidRPr="00B6149E" w14:paraId="631B54BE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F5C0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3.3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0E2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 xml:space="preserve">Loại 3: 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>Các khoa: YHDT, Phục hồi chức năng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60A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177.300</w:t>
            </w:r>
          </w:p>
        </w:tc>
      </w:tr>
      <w:tr w:rsidR="00A6373D" w:rsidRPr="00B6149E" w14:paraId="515FCCE6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DA93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798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Ngày giường bệnh ngoại khoa, bỏng: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2EB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 </w:t>
            </w:r>
          </w:p>
        </w:tc>
      </w:tr>
      <w:tr w:rsidR="00A6373D" w:rsidRPr="00B6149E" w14:paraId="4088504E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70FD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4.1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8728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1: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Sau các phẫu thuật loại đặc biệt; Bỏng độ 3-4 trên 70% diện tích cơ thể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DCEE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341.800</w:t>
            </w:r>
          </w:p>
        </w:tc>
      </w:tr>
      <w:tr w:rsidR="00A6373D" w:rsidRPr="00B6149E" w14:paraId="0EBFBE01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A2DE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4.2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305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2: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Sau các phẫu thuật loại 1; Bỏng độ 3-4 từ 25 - 70% diện tích cơ thể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CE85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301.600</w:t>
            </w:r>
          </w:p>
        </w:tc>
      </w:tr>
      <w:tr w:rsidR="00A6373D" w:rsidRPr="00B6149E" w14:paraId="5D71D0EB" w14:textId="77777777" w:rsidTr="004F2AB3">
        <w:trPr>
          <w:trHeight w:val="9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DF3D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4.3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DD0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3: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Sau các phẫu thuật loại 2; Bỏng độ 2 trên 30% diện tích cơ thể, Bỏng độ 3-4 dưới 25% diện tích cơ thể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8B6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269.200</w:t>
            </w:r>
          </w:p>
        </w:tc>
      </w:tr>
      <w:tr w:rsidR="00A6373D" w:rsidRPr="00B6149E" w14:paraId="38ED0179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A70D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4.4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C34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 xml:space="preserve">Loại 4: 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>Sau các phẫu thuật loại 3; Bỏng độ 1, độ 2 dưới 30% diện tích cơ thể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41BE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229.200</w:t>
            </w:r>
          </w:p>
        </w:tc>
      </w:tr>
      <w:tr w:rsidR="00A6373D" w:rsidRPr="00B6149E" w14:paraId="260BC0EA" w14:textId="77777777" w:rsidTr="004F2AB3">
        <w:trPr>
          <w:trHeight w:val="1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4490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5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EB2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Ngày giường điều trị ban ngày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3292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Bằng 0,3 lần giá ngày giường của các khoa tương ứng</w:t>
            </w:r>
          </w:p>
        </w:tc>
      </w:tr>
      <w:tr w:rsidR="00A6373D" w:rsidRPr="00B6149E" w14:paraId="302CE046" w14:textId="77777777" w:rsidTr="004F2AB3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9B7D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D304" w14:textId="77777777" w:rsidR="00A6373D" w:rsidRPr="00B6149E" w:rsidRDefault="00A6373D" w:rsidP="00F04722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Bệnh viện hạng III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1AAA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i/>
                <w:iCs/>
                <w:sz w:val="26"/>
                <w:szCs w:val="26"/>
              </w:rPr>
              <w:t> </w:t>
            </w:r>
          </w:p>
        </w:tc>
      </w:tr>
      <w:tr w:rsidR="00A6373D" w:rsidRPr="00B6149E" w14:paraId="07ADAEF9" w14:textId="77777777" w:rsidTr="004F2AB3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A237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E813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Ngày điều trị Hồi sức tích cực (ICU)/ghép tạng/ghép tủy/ghép tế bào gốc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27C6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 </w:t>
            </w:r>
          </w:p>
        </w:tc>
      </w:tr>
      <w:tr w:rsidR="00A6373D" w:rsidRPr="00B6149E" w14:paraId="1B4CB1AD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4A58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B2C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Ngày giường bệnh Hồi sức cấp cứu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1295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364.400</w:t>
            </w:r>
          </w:p>
        </w:tc>
      </w:tr>
      <w:tr w:rsidR="00A6373D" w:rsidRPr="00B6149E" w14:paraId="56349D2B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01A0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57C7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Ngày giường bệnh Nội khoa: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269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 </w:t>
            </w:r>
          </w:p>
        </w:tc>
      </w:tr>
      <w:tr w:rsidR="00A6373D" w:rsidRPr="00B6149E" w14:paraId="568CA0A7" w14:textId="77777777" w:rsidTr="004F2AB3">
        <w:trPr>
          <w:trHeight w:val="11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7188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3.1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525B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1: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Các khoa: Truyền nhiễm, Hô hấp, Huyết học, Ung thư, Tim mạch, Tâm thần, Thần kinh, Nhi, Tiêu hoá, Thận học; Nội tiết; Dị ứng (đối với bệnh nhân dị ứng thuốc nặng: Stevens Jonhson/ Lyell)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7919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245.000</w:t>
            </w:r>
          </w:p>
        </w:tc>
      </w:tr>
      <w:tr w:rsidR="00A6373D" w:rsidRPr="00B6149E" w14:paraId="22C3527E" w14:textId="77777777" w:rsidTr="004F2AB3">
        <w:trPr>
          <w:trHeight w:val="11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0813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3.2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9FD6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2: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Các Khoa: Cơ-Xương-Khớp, Da liễu, Dị ứng, Tai-Mũi-Họng, Mắt, Răng Hàm Mặt, Ngoại, Phụ -Sản không mổ; YHDT/ PHCN cho nhóm người bệnh tổn thương tủy sống, tai biến mạch máu não, chấn thương sọ não.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B3FB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211.000</w:t>
            </w:r>
          </w:p>
        </w:tc>
      </w:tr>
      <w:tr w:rsidR="00A6373D" w:rsidRPr="00B6149E" w14:paraId="7259D235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68FE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3.3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B1C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 xml:space="preserve">Loại 3: 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>Các khoa: YHDT, Phục hồi chức năng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BE8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169.200</w:t>
            </w:r>
          </w:p>
        </w:tc>
      </w:tr>
      <w:tr w:rsidR="00A6373D" w:rsidRPr="00B6149E" w14:paraId="6ADBD76B" w14:textId="77777777" w:rsidTr="004F2AB3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2FEA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1D2B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Ngày giường bệnh ngoại khoa, bỏng: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986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 </w:t>
            </w:r>
          </w:p>
        </w:tc>
      </w:tr>
      <w:tr w:rsidR="00A6373D" w:rsidRPr="00B6149E" w14:paraId="40AB8FCC" w14:textId="77777777" w:rsidTr="004F2AB3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177D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4.1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D460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1: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Sau các phẫu thuật loại đặc biệt; Bỏng độ 3-4 trên 70% diện tích cơ thể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908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 </w:t>
            </w:r>
          </w:p>
        </w:tc>
      </w:tr>
      <w:tr w:rsidR="00A6373D" w:rsidRPr="00B6149E" w14:paraId="4714450A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616D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4.2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DAF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2: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Sau các phẫu thuật loại 1; Bỏng độ 3-4 từ 25 - 70% diện tích cơ thể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70F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272.200</w:t>
            </w:r>
          </w:p>
        </w:tc>
      </w:tr>
      <w:tr w:rsidR="00A6373D" w:rsidRPr="00B6149E" w14:paraId="2FE51EAD" w14:textId="77777777" w:rsidTr="004F2AB3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5B42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4.3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FE2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3: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Sau các phẫu thuật loại 2; Bỏng độ 2 trên 30% diện tích cơ thể, Bỏng độ 3-4 dưới 25% diện tích cơ thể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8325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241.300</w:t>
            </w:r>
          </w:p>
        </w:tc>
      </w:tr>
      <w:tr w:rsidR="00A6373D" w:rsidRPr="00B6149E" w14:paraId="31C20441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8C9F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4.4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64F6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 xml:space="preserve">Loại 4: 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>Sau các phẫu thuật loại 3; Bỏng độ 1, độ 2 dưới 30% diện tích cơ thể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09DC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202.300</w:t>
            </w:r>
          </w:p>
        </w:tc>
      </w:tr>
      <w:tr w:rsidR="00A6373D" w:rsidRPr="00B6149E" w14:paraId="73A74C7E" w14:textId="77777777" w:rsidTr="004F2AB3">
        <w:trPr>
          <w:trHeight w:val="9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0874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5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7FD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Ngày giường điều trị ban ngày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A37A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Bằng 0,3 lần giá ngày giường của các khoa tương ứng</w:t>
            </w:r>
          </w:p>
        </w:tc>
      </w:tr>
      <w:tr w:rsidR="00A6373D" w:rsidRPr="00B6149E" w14:paraId="008EB493" w14:textId="77777777" w:rsidTr="004F2AB3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816B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IV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EB9E" w14:textId="77777777" w:rsidR="00A6373D" w:rsidRPr="00B6149E" w:rsidRDefault="00A6373D" w:rsidP="00F04722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Ngày giường lưu bệnh Bệnh viện hạng IV (Phòng khám đa khoa khu vực, Nhà hộ sinh)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EF15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78.100</w:t>
            </w:r>
          </w:p>
        </w:tc>
      </w:tr>
      <w:tr w:rsidR="00A6373D" w:rsidRPr="00B6149E" w14:paraId="03A76A86" w14:textId="77777777" w:rsidTr="004F2AB3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2ADD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5AB8" w14:textId="77777777" w:rsidR="00A6373D" w:rsidRPr="00B6149E" w:rsidRDefault="00A6373D" w:rsidP="00F04722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Ngày giường lưu trạm y tế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2294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78.100</w:t>
            </w:r>
          </w:p>
        </w:tc>
      </w:tr>
      <w:tr w:rsidR="00A6373D" w:rsidRPr="00B6149E" w14:paraId="63AFD78F" w14:textId="77777777" w:rsidTr="00F04722">
        <w:trPr>
          <w:trHeight w:val="55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E5997" w14:textId="77777777" w:rsidR="00A6373D" w:rsidRPr="00B6149E" w:rsidRDefault="00A6373D" w:rsidP="00F04722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 xml:space="preserve">Ghi chú: 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>Giá ngày giường điều trị nội trú chưa bao gồm chi phí máy thở và khí y tế.</w:t>
            </w:r>
          </w:p>
        </w:tc>
      </w:tr>
    </w:tbl>
    <w:p w14:paraId="6BED83C1" w14:textId="77777777" w:rsidR="00A6373D" w:rsidRDefault="00A6373D" w:rsidP="00A6373D"/>
    <w:p w14:paraId="11E47828" w14:textId="77777777" w:rsidR="00A6373D" w:rsidRDefault="00A6373D" w:rsidP="00A6373D"/>
    <w:p w14:paraId="1ECDCDF9" w14:textId="77777777" w:rsidR="005E3A8F" w:rsidRDefault="005E3A8F" w:rsidP="00263DE2"/>
    <w:sectPr w:rsidR="005E3A8F" w:rsidSect="00A6373D">
      <w:pgSz w:w="11907" w:h="16840" w:code="9"/>
      <w:pgMar w:top="1134" w:right="1134" w:bottom="1134" w:left="1474" w:header="567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A6CA" w14:textId="77777777" w:rsidR="00230D87" w:rsidRDefault="00230D87" w:rsidP="00416782">
      <w:r>
        <w:separator/>
      </w:r>
    </w:p>
  </w:endnote>
  <w:endnote w:type="continuationSeparator" w:id="0">
    <w:p w14:paraId="0F8A616A" w14:textId="77777777" w:rsidR="00230D87" w:rsidRDefault="00230D87" w:rsidP="0041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4F2A6" w14:textId="77777777" w:rsidR="00230D87" w:rsidRDefault="00230D87" w:rsidP="00416782">
      <w:r>
        <w:separator/>
      </w:r>
    </w:p>
  </w:footnote>
  <w:footnote w:type="continuationSeparator" w:id="0">
    <w:p w14:paraId="63F84F51" w14:textId="77777777" w:rsidR="00230D87" w:rsidRDefault="00230D87" w:rsidP="0041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457727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AF78B8C" w14:textId="77777777" w:rsidR="00225DCD" w:rsidRPr="00416782" w:rsidRDefault="00225DCD">
        <w:pPr>
          <w:pStyle w:val="Header"/>
          <w:jc w:val="center"/>
          <w:rPr>
            <w:sz w:val="26"/>
            <w:szCs w:val="26"/>
          </w:rPr>
        </w:pPr>
        <w:r w:rsidRPr="00416782">
          <w:rPr>
            <w:sz w:val="26"/>
            <w:szCs w:val="26"/>
          </w:rPr>
          <w:fldChar w:fldCharType="begin"/>
        </w:r>
        <w:r w:rsidRPr="00416782">
          <w:rPr>
            <w:sz w:val="26"/>
            <w:szCs w:val="26"/>
          </w:rPr>
          <w:instrText xml:space="preserve"> PAGE   \* MERGEFORMAT </w:instrText>
        </w:r>
        <w:r w:rsidRPr="00416782">
          <w:rPr>
            <w:sz w:val="26"/>
            <w:szCs w:val="26"/>
          </w:rPr>
          <w:fldChar w:fldCharType="separate"/>
        </w:r>
        <w:r w:rsidRPr="00416782">
          <w:rPr>
            <w:noProof/>
            <w:sz w:val="26"/>
            <w:szCs w:val="26"/>
          </w:rPr>
          <w:t>2</w:t>
        </w:r>
        <w:r w:rsidRPr="00416782">
          <w:rPr>
            <w:noProof/>
            <w:sz w:val="26"/>
            <w:szCs w:val="26"/>
          </w:rPr>
          <w:fldChar w:fldCharType="end"/>
        </w:r>
      </w:p>
    </w:sdtContent>
  </w:sdt>
  <w:p w14:paraId="15B14A56" w14:textId="77777777" w:rsidR="00225DCD" w:rsidRDefault="00225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50"/>
    <w:rsid w:val="000056C7"/>
    <w:rsid w:val="00016C0D"/>
    <w:rsid w:val="00017828"/>
    <w:rsid w:val="00017FE3"/>
    <w:rsid w:val="0005016C"/>
    <w:rsid w:val="00070B1E"/>
    <w:rsid w:val="00091447"/>
    <w:rsid w:val="000A0DD9"/>
    <w:rsid w:val="000A64E7"/>
    <w:rsid w:val="000B1516"/>
    <w:rsid w:val="000B2335"/>
    <w:rsid w:val="000B42AA"/>
    <w:rsid w:val="000D7294"/>
    <w:rsid w:val="000E44B4"/>
    <w:rsid w:val="00116F53"/>
    <w:rsid w:val="00135DE3"/>
    <w:rsid w:val="00153B6E"/>
    <w:rsid w:val="001756F5"/>
    <w:rsid w:val="001836E8"/>
    <w:rsid w:val="001928BE"/>
    <w:rsid w:val="001B028C"/>
    <w:rsid w:val="001D60AD"/>
    <w:rsid w:val="001D7C1B"/>
    <w:rsid w:val="001F21AE"/>
    <w:rsid w:val="002033A6"/>
    <w:rsid w:val="00203897"/>
    <w:rsid w:val="00203E71"/>
    <w:rsid w:val="00225DCD"/>
    <w:rsid w:val="002304D2"/>
    <w:rsid w:val="00230D87"/>
    <w:rsid w:val="002313C1"/>
    <w:rsid w:val="00233D28"/>
    <w:rsid w:val="00263DE2"/>
    <w:rsid w:val="002659D7"/>
    <w:rsid w:val="00281752"/>
    <w:rsid w:val="00281B25"/>
    <w:rsid w:val="002B0321"/>
    <w:rsid w:val="002C1692"/>
    <w:rsid w:val="002D5954"/>
    <w:rsid w:val="002F214B"/>
    <w:rsid w:val="002F315F"/>
    <w:rsid w:val="002F6578"/>
    <w:rsid w:val="003003D1"/>
    <w:rsid w:val="0030562C"/>
    <w:rsid w:val="00327A17"/>
    <w:rsid w:val="00327F7A"/>
    <w:rsid w:val="00357488"/>
    <w:rsid w:val="003609AF"/>
    <w:rsid w:val="00380A65"/>
    <w:rsid w:val="00386594"/>
    <w:rsid w:val="0038760A"/>
    <w:rsid w:val="00394EA9"/>
    <w:rsid w:val="00397A90"/>
    <w:rsid w:val="003A341C"/>
    <w:rsid w:val="003B5DC5"/>
    <w:rsid w:val="003D2CA3"/>
    <w:rsid w:val="003E14C9"/>
    <w:rsid w:val="003E15D0"/>
    <w:rsid w:val="003E6A37"/>
    <w:rsid w:val="003F52CF"/>
    <w:rsid w:val="00410A48"/>
    <w:rsid w:val="00416782"/>
    <w:rsid w:val="0041797E"/>
    <w:rsid w:val="004225F2"/>
    <w:rsid w:val="00426CB9"/>
    <w:rsid w:val="00486C9A"/>
    <w:rsid w:val="004A396C"/>
    <w:rsid w:val="004D0104"/>
    <w:rsid w:val="004F2AB3"/>
    <w:rsid w:val="005125BD"/>
    <w:rsid w:val="00533F0F"/>
    <w:rsid w:val="00534793"/>
    <w:rsid w:val="00544350"/>
    <w:rsid w:val="005509FE"/>
    <w:rsid w:val="00581563"/>
    <w:rsid w:val="005860C1"/>
    <w:rsid w:val="00586FF9"/>
    <w:rsid w:val="00595494"/>
    <w:rsid w:val="00596AF9"/>
    <w:rsid w:val="005A56D2"/>
    <w:rsid w:val="005C164D"/>
    <w:rsid w:val="005D7B48"/>
    <w:rsid w:val="005E1B9D"/>
    <w:rsid w:val="005E3A8F"/>
    <w:rsid w:val="005F0FA1"/>
    <w:rsid w:val="006104C2"/>
    <w:rsid w:val="00623778"/>
    <w:rsid w:val="00661F96"/>
    <w:rsid w:val="00674282"/>
    <w:rsid w:val="006945F8"/>
    <w:rsid w:val="0069481D"/>
    <w:rsid w:val="006A63D2"/>
    <w:rsid w:val="006B7000"/>
    <w:rsid w:val="006C3023"/>
    <w:rsid w:val="006C7E48"/>
    <w:rsid w:val="006D3048"/>
    <w:rsid w:val="00701134"/>
    <w:rsid w:val="00720873"/>
    <w:rsid w:val="007438FF"/>
    <w:rsid w:val="00751C23"/>
    <w:rsid w:val="00783A60"/>
    <w:rsid w:val="00790F80"/>
    <w:rsid w:val="007A413D"/>
    <w:rsid w:val="007C45E0"/>
    <w:rsid w:val="007C75D9"/>
    <w:rsid w:val="007F7D14"/>
    <w:rsid w:val="008040CD"/>
    <w:rsid w:val="00826F06"/>
    <w:rsid w:val="00835C8C"/>
    <w:rsid w:val="008545F0"/>
    <w:rsid w:val="00855E8E"/>
    <w:rsid w:val="00863B9B"/>
    <w:rsid w:val="008C5D8E"/>
    <w:rsid w:val="008D58E1"/>
    <w:rsid w:val="008F7D04"/>
    <w:rsid w:val="00904BDA"/>
    <w:rsid w:val="009308F2"/>
    <w:rsid w:val="00943F16"/>
    <w:rsid w:val="00952739"/>
    <w:rsid w:val="00970AD0"/>
    <w:rsid w:val="009737D6"/>
    <w:rsid w:val="009849C4"/>
    <w:rsid w:val="00997A35"/>
    <w:rsid w:val="009A3168"/>
    <w:rsid w:val="009C560D"/>
    <w:rsid w:val="009D779B"/>
    <w:rsid w:val="00A209DA"/>
    <w:rsid w:val="00A2391E"/>
    <w:rsid w:val="00A6373D"/>
    <w:rsid w:val="00A65B75"/>
    <w:rsid w:val="00A865B3"/>
    <w:rsid w:val="00A94D2E"/>
    <w:rsid w:val="00A97EB1"/>
    <w:rsid w:val="00AB1F4A"/>
    <w:rsid w:val="00AB400F"/>
    <w:rsid w:val="00AB5674"/>
    <w:rsid w:val="00AD2C75"/>
    <w:rsid w:val="00AE11D7"/>
    <w:rsid w:val="00B00DE9"/>
    <w:rsid w:val="00B06A59"/>
    <w:rsid w:val="00B4056D"/>
    <w:rsid w:val="00B52B22"/>
    <w:rsid w:val="00B56BB4"/>
    <w:rsid w:val="00B61C1F"/>
    <w:rsid w:val="00B949D1"/>
    <w:rsid w:val="00BA3CBA"/>
    <w:rsid w:val="00BB7749"/>
    <w:rsid w:val="00BC0B0D"/>
    <w:rsid w:val="00BD2425"/>
    <w:rsid w:val="00BD2AD6"/>
    <w:rsid w:val="00BD738E"/>
    <w:rsid w:val="00BF17EC"/>
    <w:rsid w:val="00BF478E"/>
    <w:rsid w:val="00C13BAD"/>
    <w:rsid w:val="00C20F50"/>
    <w:rsid w:val="00C22FC4"/>
    <w:rsid w:val="00C26BED"/>
    <w:rsid w:val="00C4094D"/>
    <w:rsid w:val="00C53436"/>
    <w:rsid w:val="00C53D63"/>
    <w:rsid w:val="00C60BE7"/>
    <w:rsid w:val="00C67123"/>
    <w:rsid w:val="00C71D36"/>
    <w:rsid w:val="00C90975"/>
    <w:rsid w:val="00C96BCD"/>
    <w:rsid w:val="00CA270E"/>
    <w:rsid w:val="00CB0934"/>
    <w:rsid w:val="00CC3350"/>
    <w:rsid w:val="00CD5228"/>
    <w:rsid w:val="00D0650E"/>
    <w:rsid w:val="00D13D77"/>
    <w:rsid w:val="00D401CE"/>
    <w:rsid w:val="00D4425D"/>
    <w:rsid w:val="00D4699A"/>
    <w:rsid w:val="00D51D0F"/>
    <w:rsid w:val="00D65D45"/>
    <w:rsid w:val="00D73D14"/>
    <w:rsid w:val="00D84911"/>
    <w:rsid w:val="00D977D3"/>
    <w:rsid w:val="00DC4DEC"/>
    <w:rsid w:val="00DC6E5E"/>
    <w:rsid w:val="00DD3B4D"/>
    <w:rsid w:val="00DE4E6E"/>
    <w:rsid w:val="00DF2A9B"/>
    <w:rsid w:val="00DF2B97"/>
    <w:rsid w:val="00E15E59"/>
    <w:rsid w:val="00E239D5"/>
    <w:rsid w:val="00E26051"/>
    <w:rsid w:val="00E3271E"/>
    <w:rsid w:val="00E516CC"/>
    <w:rsid w:val="00E534E6"/>
    <w:rsid w:val="00E86E84"/>
    <w:rsid w:val="00E97A04"/>
    <w:rsid w:val="00EC1DDD"/>
    <w:rsid w:val="00ED5964"/>
    <w:rsid w:val="00EE2ED7"/>
    <w:rsid w:val="00EE4BA8"/>
    <w:rsid w:val="00F116DC"/>
    <w:rsid w:val="00F159E8"/>
    <w:rsid w:val="00F21F3A"/>
    <w:rsid w:val="00F50BCA"/>
    <w:rsid w:val="00F6056A"/>
    <w:rsid w:val="00F87CCC"/>
    <w:rsid w:val="00FB0D5C"/>
    <w:rsid w:val="00FC4CE1"/>
    <w:rsid w:val="00FF081F"/>
    <w:rsid w:val="00FF1D7F"/>
    <w:rsid w:val="00FF369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7FB7"/>
  <w15:chartTrackingRefBased/>
  <w15:docId w15:val="{A904AFF9-60FB-4EEC-B5A8-A8EEAAA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F50"/>
    <w:pPr>
      <w:spacing w:after="0" w:line="240" w:lineRule="auto"/>
    </w:pPr>
    <w:rPr>
      <w:rFonts w:eastAsia="Times New Roman" w:cs="Arial"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B1F4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782"/>
    <w:rPr>
      <w:rFonts w:eastAsia="Times New Roman" w:cs="Arial"/>
      <w:bCs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416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782"/>
    <w:rPr>
      <w:rFonts w:eastAsia="Times New Roman" w:cs="Arial"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nvsondl@gmail.com</cp:lastModifiedBy>
  <cp:revision>3</cp:revision>
  <cp:lastPrinted>2024-11-12T02:29:00Z</cp:lastPrinted>
  <dcterms:created xsi:type="dcterms:W3CDTF">2024-12-03T12:47:00Z</dcterms:created>
  <dcterms:modified xsi:type="dcterms:W3CDTF">2024-12-03T13:02:00Z</dcterms:modified>
</cp:coreProperties>
</file>